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E67ED" w14:textId="77777777" w:rsidR="00163818" w:rsidRPr="00163818" w:rsidRDefault="00163818" w:rsidP="00163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  <w:bookmarkStart w:id="0" w:name="_Hlk82512271"/>
      <w:r w:rsidRPr="00163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 xml:space="preserve">“Үрөн жөнүндө” </w:t>
      </w:r>
      <w:r w:rsidRPr="00163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Кыргыз</w:t>
      </w:r>
      <w:r w:rsidRPr="00163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 xml:space="preserve"> Республикасынын Мыйзамына өзгөртүүлөрдү киргизүү жөнүндө” Кыргыз Республикасынын Мыйзам долбооруна</w:t>
      </w:r>
    </w:p>
    <w:p w14:paraId="7D05CDE1" w14:textId="77777777" w:rsidR="00163818" w:rsidRPr="00163818" w:rsidRDefault="00163818" w:rsidP="00163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</w:pPr>
      <w:r w:rsidRPr="00163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 w:eastAsia="ru-RU"/>
        </w:rPr>
        <w:t>НЕГИЗДЕМЕ МААЛЫМКАТЫ</w:t>
      </w:r>
    </w:p>
    <w:p w14:paraId="5888492E" w14:textId="77777777" w:rsidR="00275D19" w:rsidRPr="00C048E1" w:rsidRDefault="00275D19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ky-KG" w:eastAsia="ru-RU"/>
        </w:rPr>
      </w:pPr>
    </w:p>
    <w:bookmarkEnd w:id="0"/>
    <w:p w14:paraId="07453026" w14:textId="4718A683" w:rsidR="00091857" w:rsidRPr="00C048E1" w:rsidRDefault="00163818" w:rsidP="00155A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16381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Учурдагы “Кыргыз Республикасынын “Үрөн жөнүндө” Мыйзамына өзгөртүүлөрдү киргизүү жөнүндө” Кыргыз Республикасынын Мыйзам долбоору (мындан ары – Мыйзам долбоору) </w:t>
      </w:r>
      <w:r w:rsidR="00C048E1" w:rsidRPr="00C048E1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Респубикасынын Президентинин 2021-жылдын 8-февралындагы ПЖ №26 “Кыргыз Республикасынын мыйзамдарына инвентаризация жүргүзүү жөнүндө” жарлыгын ишке ашыруу максатында </w:t>
      </w:r>
      <w:r w:rsidR="00C048E1">
        <w:rPr>
          <w:rFonts w:ascii="Times New Roman" w:hAnsi="Times New Roman" w:cs="Times New Roman"/>
          <w:bCs/>
          <w:sz w:val="24"/>
          <w:szCs w:val="24"/>
          <w:lang w:val="ky-KG"/>
        </w:rPr>
        <w:t>иштелип чыкты.</w:t>
      </w:r>
    </w:p>
    <w:p w14:paraId="26F793EE" w14:textId="7D37930E" w:rsidR="00C048E1" w:rsidRDefault="00C048E1" w:rsidP="00155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 долбооруна Кыргыз Республикасынын Министрлер Кабинетинин ишинде акыркы мөөнөттө болуп өткөн өзгөртүүлөр киргизилүүдө (2021-жылдын 5-майындагы “Кыргыз Республикасынын Конституциясы жөнүндө” Кыргыз Республи</w:t>
      </w:r>
      <w:r w:rsidR="00D348FE">
        <w:rPr>
          <w:rFonts w:ascii="Times New Roman" w:hAnsi="Times New Roman" w:cs="Times New Roman"/>
          <w:sz w:val="24"/>
          <w:szCs w:val="24"/>
          <w:lang w:val="ky-KG"/>
        </w:rPr>
        <w:t>касынын Мыйзамынын 4-беренесинин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негизинде Кыргыз Республикасынын Өкмөтү </w:t>
      </w:r>
      <w:bookmarkStart w:id="1" w:name="_Hlk86678057"/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</w:t>
      </w:r>
      <w:r w:rsidR="00D348FE">
        <w:rPr>
          <w:rFonts w:ascii="Times New Roman" w:hAnsi="Times New Roman" w:cs="Times New Roman"/>
          <w:sz w:val="24"/>
          <w:szCs w:val="24"/>
          <w:lang w:val="ky-KG"/>
        </w:rPr>
        <w:t>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лер Кабинети </w:t>
      </w:r>
      <w:bookmarkEnd w:id="1"/>
      <w:r>
        <w:rPr>
          <w:rFonts w:ascii="Times New Roman" w:hAnsi="Times New Roman" w:cs="Times New Roman"/>
          <w:sz w:val="24"/>
          <w:szCs w:val="24"/>
          <w:lang w:val="ky-KG"/>
        </w:rPr>
        <w:t>болуп кайра түзүлдү).</w:t>
      </w:r>
    </w:p>
    <w:p w14:paraId="2E533FFA" w14:textId="432BD37E" w:rsidR="003C5999" w:rsidRDefault="003C5999" w:rsidP="00155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 долбоорунун 1-статьясына ыйгарым укуктуу органдын аталышын ү</w:t>
      </w:r>
      <w:r w:rsidRPr="003C5999">
        <w:rPr>
          <w:rFonts w:ascii="Times New Roman" w:hAnsi="Times New Roman" w:cs="Times New Roman"/>
          <w:sz w:val="24"/>
          <w:szCs w:val="24"/>
          <w:lang w:val="ky-KG"/>
        </w:rPr>
        <w:t>рөндөрдү, көчөт материалын сертификациялоо, сортторду сыноо жана каттоо жаатындагы ыйгарым укуктуу орган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ына ылайык келтирүүгө караштуу өзгөртүүлөрдү киргизүү сунушталат. </w:t>
      </w:r>
      <w:r w:rsidR="00917E39">
        <w:rPr>
          <w:rFonts w:ascii="Times New Roman" w:hAnsi="Times New Roman" w:cs="Times New Roman"/>
          <w:sz w:val="24"/>
          <w:szCs w:val="24"/>
          <w:lang w:val="ky-KG"/>
        </w:rPr>
        <w:t>Көчөт материалын үрөнчүлүк жаатындагы об</w:t>
      </w:r>
      <w:r w:rsidR="00917E39" w:rsidRPr="00917E39">
        <w:rPr>
          <w:rFonts w:ascii="Times New Roman" w:hAnsi="Times New Roman" w:cs="Times New Roman"/>
          <w:sz w:val="24"/>
          <w:szCs w:val="24"/>
          <w:lang w:val="ky-KG"/>
        </w:rPr>
        <w:t>ъ</w:t>
      </w:r>
      <w:r w:rsidR="00917E39">
        <w:rPr>
          <w:rFonts w:ascii="Times New Roman" w:hAnsi="Times New Roman" w:cs="Times New Roman"/>
          <w:sz w:val="24"/>
          <w:szCs w:val="24"/>
          <w:lang w:val="ky-KG"/>
        </w:rPr>
        <w:t>ект катары, ошондой эле питомниктерди милдеттүү түрдө талаа текшерүүсүн өткөрүүнү чагылдыруу сунушталат.</w:t>
      </w:r>
    </w:p>
    <w:p w14:paraId="6CE841F3" w14:textId="3AA454CA" w:rsidR="001B01E3" w:rsidRPr="00917E39" w:rsidRDefault="001B01E3" w:rsidP="00155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долбоорунун 4-статьясы жаңы пункт менен толуктоо </w:t>
      </w:r>
      <w:r w:rsidR="00C10FBE">
        <w:rPr>
          <w:rFonts w:ascii="Times New Roman" w:hAnsi="Times New Roman" w:cs="Times New Roman"/>
          <w:sz w:val="24"/>
          <w:szCs w:val="24"/>
          <w:lang w:val="ky-KG"/>
        </w:rPr>
        <w:t>сунушталат: “</w:t>
      </w:r>
      <w:r w:rsidR="00C10FBE" w:rsidRPr="00C10FBE">
        <w:rPr>
          <w:rFonts w:ascii="Times New Roman" w:hAnsi="Times New Roman" w:cs="Times New Roman"/>
          <w:sz w:val="24"/>
          <w:szCs w:val="24"/>
          <w:lang w:val="ky-KG"/>
        </w:rPr>
        <w:t>Айыл чарба өсүмдүктөрүнүн үрөндөрүн өндүрүү үчүн атайын аймактар</w:t>
      </w:r>
      <w:r w:rsidR="00C10FBE">
        <w:rPr>
          <w:rFonts w:ascii="Times New Roman" w:hAnsi="Times New Roman" w:cs="Times New Roman"/>
          <w:sz w:val="24"/>
          <w:szCs w:val="24"/>
          <w:lang w:val="ky-KG"/>
        </w:rPr>
        <w:t>”, бул</w:t>
      </w:r>
      <w:r w:rsidR="00C10FBE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ж</w:t>
      </w:r>
      <w:r w:rsidR="00C10FBE" w:rsidRPr="00C10FBE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огорку сорттук сапаттарга ээ айыл чарба өсүмдүктөрүнүн үрөндөрүн өндүрүү үчүн кыйла ыңгайлуу фитосанитардык жана технолог</w:t>
      </w:r>
      <w:r w:rsidR="00C10FBE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иялык шарттарды түзүү максатына байланыштуу.</w:t>
      </w:r>
      <w:r w:rsidR="00C10FBE" w:rsidRPr="00C10FBE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</w:t>
      </w:r>
    </w:p>
    <w:p w14:paraId="6C696C68" w14:textId="2CDE72D6" w:rsidR="00C048E1" w:rsidRPr="001A6EEC" w:rsidRDefault="00D348FE" w:rsidP="00155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Мыйзамдын </w:t>
      </w:r>
      <w:r w:rsidR="00E917F8">
        <w:rPr>
          <w:rFonts w:ascii="Times New Roman" w:hAnsi="Times New Roman" w:cs="Times New Roman"/>
          <w:sz w:val="24"/>
          <w:szCs w:val="24"/>
          <w:lang w:val="ky-KG"/>
        </w:rPr>
        <w:t>10-</w:t>
      </w:r>
      <w:r w:rsidR="0084044E">
        <w:rPr>
          <w:rFonts w:ascii="Times New Roman" w:hAnsi="Times New Roman" w:cs="Times New Roman"/>
          <w:sz w:val="24"/>
          <w:szCs w:val="24"/>
          <w:lang w:val="ky-KG"/>
        </w:rPr>
        <w:t>статьясына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917F8">
        <w:rPr>
          <w:rFonts w:ascii="Times New Roman" w:hAnsi="Times New Roman" w:cs="Times New Roman"/>
          <w:sz w:val="24"/>
          <w:szCs w:val="24"/>
          <w:lang w:val="ky-KG"/>
        </w:rPr>
        <w:t>төмөнкү мазмунда</w:t>
      </w:r>
      <w:r w:rsidR="001B01E3">
        <w:rPr>
          <w:rFonts w:ascii="Times New Roman" w:hAnsi="Times New Roman" w:cs="Times New Roman"/>
          <w:sz w:val="24"/>
          <w:szCs w:val="24"/>
          <w:lang w:val="ky-KG"/>
        </w:rPr>
        <w:t>гы</w:t>
      </w:r>
      <w:r w:rsidR="00E917F8">
        <w:rPr>
          <w:rFonts w:ascii="Times New Roman" w:hAnsi="Times New Roman" w:cs="Times New Roman"/>
          <w:sz w:val="24"/>
          <w:szCs w:val="24"/>
          <w:lang w:val="ky-KG"/>
        </w:rPr>
        <w:t xml:space="preserve"> толуктоо сунушталат:</w:t>
      </w:r>
    </w:p>
    <w:p w14:paraId="493E7740" w14:textId="5D05D173" w:rsidR="00E917F8" w:rsidRDefault="00343C2E" w:rsidP="00155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343C2E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Үрөн жана көчөт материалдарын алып кирүү тартиби Кыргыз Республикасынын Министрлер Кабинети тарабынан белгиленет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”. Бул аракеттеги Мыйзамдын редакциясында </w:t>
      </w:r>
      <w:r w:rsidR="00BE6CD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аймагында пайдаланууга уруксат берилген сорттордун жана гибриддердин </w:t>
      </w:r>
      <w:r>
        <w:rPr>
          <w:rFonts w:ascii="Times New Roman" w:hAnsi="Times New Roman" w:cs="Times New Roman"/>
          <w:sz w:val="24"/>
          <w:szCs w:val="24"/>
          <w:lang w:val="ky-KG"/>
        </w:rPr>
        <w:t>Мамлекеттик тизме</w:t>
      </w:r>
      <w:r w:rsidR="00BE6CD1">
        <w:rPr>
          <w:rFonts w:ascii="Times New Roman" w:hAnsi="Times New Roman" w:cs="Times New Roman"/>
          <w:sz w:val="24"/>
          <w:szCs w:val="24"/>
          <w:lang w:val="ky-KG"/>
        </w:rPr>
        <w:t>син</w:t>
      </w:r>
      <w:r>
        <w:rPr>
          <w:rFonts w:ascii="Times New Roman" w:hAnsi="Times New Roman" w:cs="Times New Roman"/>
          <w:sz w:val="24"/>
          <w:szCs w:val="24"/>
          <w:lang w:val="ky-KG"/>
        </w:rPr>
        <w:t>е катталбаган үрөн жана көчөт материалдарын Кыргыз Республикасынын аймагына алып кирүү боюнча Кыргыз Республикасынын Минист</w:t>
      </w:r>
      <w:r w:rsidR="00BE6CD1">
        <w:rPr>
          <w:rFonts w:ascii="Times New Roman" w:hAnsi="Times New Roman" w:cs="Times New Roman"/>
          <w:sz w:val="24"/>
          <w:szCs w:val="24"/>
          <w:lang w:val="ky-KG"/>
        </w:rPr>
        <w:t>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лер Кабинетинин ыйгарым укугунун жоктугуна байланыштуу. “Кыргыз Республикасынын </w:t>
      </w:r>
      <w:r w:rsidR="00D67812">
        <w:rPr>
          <w:rFonts w:ascii="Times New Roman" w:hAnsi="Times New Roman" w:cs="Times New Roman"/>
          <w:sz w:val="24"/>
          <w:szCs w:val="24"/>
          <w:lang w:val="ky-KG"/>
        </w:rPr>
        <w:t>ченемдик укуктук актылары жөнүндө” Кыргыз Республикасынын Мыйзамынын 4-</w:t>
      </w:r>
      <w:r w:rsidR="00BE6CD1">
        <w:rPr>
          <w:rFonts w:ascii="Times New Roman" w:hAnsi="Times New Roman" w:cs="Times New Roman"/>
          <w:sz w:val="24"/>
          <w:szCs w:val="24"/>
          <w:lang w:val="ky-KG"/>
        </w:rPr>
        <w:t>беренесине</w:t>
      </w:r>
      <w:r w:rsidR="00D67812">
        <w:rPr>
          <w:rFonts w:ascii="Times New Roman" w:hAnsi="Times New Roman" w:cs="Times New Roman"/>
          <w:sz w:val="24"/>
          <w:szCs w:val="24"/>
          <w:lang w:val="ky-KG"/>
        </w:rPr>
        <w:t xml:space="preserve"> ылайык Кыргыз Республикасынын </w:t>
      </w:r>
      <w:r w:rsidR="00735A5F">
        <w:rPr>
          <w:rFonts w:ascii="Times New Roman" w:hAnsi="Times New Roman" w:cs="Times New Roman"/>
          <w:sz w:val="24"/>
          <w:szCs w:val="24"/>
          <w:lang w:val="ky-KG"/>
        </w:rPr>
        <w:t>Өкмөтүнүн</w:t>
      </w:r>
      <w:r w:rsidR="00D67812">
        <w:rPr>
          <w:rFonts w:ascii="Times New Roman" w:hAnsi="Times New Roman" w:cs="Times New Roman"/>
          <w:sz w:val="24"/>
          <w:szCs w:val="24"/>
          <w:lang w:val="ky-KG"/>
        </w:rPr>
        <w:t xml:space="preserve"> токтому – бул </w:t>
      </w:r>
      <w:r w:rsidR="00507CC0">
        <w:rPr>
          <w:rFonts w:ascii="Times New Roman" w:hAnsi="Times New Roman" w:cs="Times New Roman"/>
          <w:sz w:val="24"/>
          <w:szCs w:val="24"/>
          <w:lang w:val="ky-KG"/>
        </w:rPr>
        <w:t>жогорку юридикалык күчкө ээ болгон ченемдик</w:t>
      </w:r>
      <w:r w:rsidR="00D626FE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507CC0">
        <w:rPr>
          <w:rFonts w:ascii="Times New Roman" w:hAnsi="Times New Roman" w:cs="Times New Roman"/>
          <w:sz w:val="24"/>
          <w:szCs w:val="24"/>
          <w:lang w:val="ky-KG"/>
        </w:rPr>
        <w:t xml:space="preserve">укук актылардын негизинде жана аларды ишке ашыруу максатында </w:t>
      </w:r>
      <w:r w:rsidR="00D8685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735A5F">
        <w:rPr>
          <w:rFonts w:ascii="Times New Roman" w:hAnsi="Times New Roman" w:cs="Times New Roman"/>
          <w:sz w:val="24"/>
          <w:szCs w:val="24"/>
          <w:lang w:val="ky-KG"/>
        </w:rPr>
        <w:t xml:space="preserve">Өкмөтү </w:t>
      </w:r>
      <w:r w:rsidR="00D8685D">
        <w:rPr>
          <w:rFonts w:ascii="Times New Roman" w:hAnsi="Times New Roman" w:cs="Times New Roman"/>
          <w:sz w:val="24"/>
          <w:szCs w:val="24"/>
          <w:lang w:val="ky-KG"/>
        </w:rPr>
        <w:t>тарабынан кабыл алынган ченемдик</w:t>
      </w:r>
      <w:r w:rsidR="00D626FE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D8685D">
        <w:rPr>
          <w:rFonts w:ascii="Times New Roman" w:hAnsi="Times New Roman" w:cs="Times New Roman"/>
          <w:sz w:val="24"/>
          <w:szCs w:val="24"/>
          <w:lang w:val="ky-KG"/>
        </w:rPr>
        <w:t>укук акт</w:t>
      </w:r>
      <w:r w:rsidR="00507CC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35D4ED6" w14:textId="7C8F9F47" w:rsidR="00917E39" w:rsidRDefault="00917E39" w:rsidP="00155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Мындан сырткары, </w:t>
      </w:r>
      <w:r w:rsidR="001B01E3" w:rsidRPr="001B01E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аймагына гендик инженерия ыкмасын колдонуу менен генетикалык программасы өзгөртүлгөн өсүмдүктөрдүн үрөндөрүн алып кирүүгө,  экспертиза жана илимий изилдөө иштерин жүргүзүү </w:t>
      </w:r>
      <w:r w:rsidR="001B01E3">
        <w:rPr>
          <w:rFonts w:ascii="Times New Roman" w:hAnsi="Times New Roman" w:cs="Times New Roman"/>
          <w:sz w:val="24"/>
          <w:szCs w:val="24"/>
          <w:lang w:val="ky-KG"/>
        </w:rPr>
        <w:t>учурунан</w:t>
      </w:r>
      <w:r w:rsidR="001B01E3" w:rsidRPr="001B01E3">
        <w:rPr>
          <w:rFonts w:ascii="Times New Roman" w:hAnsi="Times New Roman" w:cs="Times New Roman"/>
          <w:sz w:val="24"/>
          <w:szCs w:val="24"/>
          <w:lang w:val="ky-KG"/>
        </w:rPr>
        <w:t xml:space="preserve"> тышкары тыюу салынат</w:t>
      </w:r>
      <w:r w:rsidR="001B01E3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6FEA6A0F" w14:textId="6FC766DA" w:rsidR="005A6EE6" w:rsidRPr="001A6EEC" w:rsidRDefault="005A6EE6" w:rsidP="005A6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Мыйзамдын </w:t>
      </w:r>
      <w:r>
        <w:rPr>
          <w:rFonts w:ascii="Times New Roman" w:hAnsi="Times New Roman" w:cs="Times New Roman"/>
          <w:sz w:val="24"/>
          <w:szCs w:val="24"/>
          <w:lang w:val="ky-KG"/>
        </w:rPr>
        <w:t>11</w:t>
      </w:r>
      <w:r>
        <w:rPr>
          <w:rFonts w:ascii="Times New Roman" w:hAnsi="Times New Roman" w:cs="Times New Roman"/>
          <w:sz w:val="24"/>
          <w:szCs w:val="24"/>
          <w:lang w:val="ky-KG"/>
        </w:rPr>
        <w:t>-статьясына төмөнкү мазмундагы толуктоо сунушталат:</w:t>
      </w:r>
    </w:p>
    <w:p w14:paraId="5A2C838E" w14:textId="585B0180" w:rsidR="005A6EE6" w:rsidRPr="005A6EE6" w:rsidRDefault="005A6EE6" w:rsidP="005A6EE6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5A6EE6">
        <w:rPr>
          <w:rFonts w:ascii="Times New Roman" w:hAnsi="Times New Roman" w:cs="Times New Roman"/>
          <w:sz w:val="24"/>
          <w:szCs w:val="24"/>
          <w:lang w:val="ky-KG"/>
        </w:rPr>
        <w:t xml:space="preserve">“Үрөндөрдү Кыргыз Республикасынын аймагына чет өлкөлөрдөн почта аркылуу жөнөтүүгө, ошондой эле фитосанитардык сертификаты жок багажда ташууга тыюу салынат.”  </w:t>
      </w:r>
      <w:bookmarkStart w:id="2" w:name="_GoBack"/>
      <w:bookmarkEnd w:id="2"/>
    </w:p>
    <w:p w14:paraId="4B0F91D3" w14:textId="059254D0" w:rsidR="00AA5439" w:rsidRPr="00AA5439" w:rsidRDefault="00AA5439" w:rsidP="0015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AA5439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Көрсөтүлгөн долбоор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Кыргыз Республикасынын Конституциясына, </w:t>
      </w:r>
      <w:r w:rsidRPr="00AA5439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аракеттеги мыйзамдардын нормаларына жана Кыргыз Республикасы мүчө болгон белгилүү тартипте күчүнө кирген эл аралык келишимдерге каршы келбейт.</w:t>
      </w:r>
    </w:p>
    <w:p w14:paraId="2C196E7D" w14:textId="310B4FEF" w:rsidR="00E37AC8" w:rsidRPr="00E37AC8" w:rsidRDefault="00E37AC8" w:rsidP="0015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Аталган</w:t>
      </w:r>
      <w:r w:rsidRPr="00E37AC8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Кыргыз Республикасынын Мыйзам долбоорун кабыл алуу жана социалдык, экономикалык,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укуктук, </w:t>
      </w:r>
      <w:r w:rsidRPr="00E37AC8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укук коргоочулук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, гендердик, экологиялык</w:t>
      </w:r>
      <w:r w:rsidRPr="00E37AC8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жана коррупциялык терс натыйжаларга алып келбейт.</w:t>
      </w:r>
    </w:p>
    <w:p w14:paraId="7CCA712D" w14:textId="3DB3728C" w:rsidR="00090E13" w:rsidRDefault="00D626FE" w:rsidP="0015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D626FE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lastRenderedPageBreak/>
        <w:t>Учурдагы долбоор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ду</w:t>
      </w:r>
      <w:r w:rsidRPr="00D626FE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кабыл алуу республикалык бюджеттен кошумча каражаттардын чыгым болуусуна алып келбейт.</w:t>
      </w:r>
    </w:p>
    <w:p w14:paraId="283E2C45" w14:textId="7C936205" w:rsidR="00D626FE" w:rsidRPr="00D626FE" w:rsidRDefault="00D626FE" w:rsidP="00155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“Кыргыз Республикасынын ченемдик</w:t>
      </w:r>
      <w:r w:rsidR="00F85C97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укук</w:t>
      </w:r>
      <w:r w:rsidR="00F85C97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актылары жөнүндө” Кыргыз Республикасынын Мыйзамынын талаптарына ылайык сунушталуучу мыйзам долбоору коомдук талкуулоону өтүүнү талап кылат.</w:t>
      </w:r>
    </w:p>
    <w:p w14:paraId="1BD3D526" w14:textId="34A1D164" w:rsidR="00090E13" w:rsidRPr="00155A10" w:rsidRDefault="00155A10" w:rsidP="00155A1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y-KG" w:eastAsia="ru-RU"/>
        </w:rPr>
      </w:pPr>
      <w:r w:rsidRPr="00155A10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Көрсөтүлгөн долбоор ишкердүүлүктүн аракетин жөнгө салууга багытталбагандыгына байланыштуу, регулятивдик таасирдин анализин жүргүзүүнү талап кылбайт.</w:t>
      </w:r>
    </w:p>
    <w:p w14:paraId="45B54359" w14:textId="2D1B1FF8" w:rsidR="002C4B3C" w:rsidRDefault="00BC2792" w:rsidP="002C4B3C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Министр</w:t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B5EDE"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А.С.Джаныбеков</w:t>
      </w:r>
      <w:proofErr w:type="spellEnd"/>
    </w:p>
    <w:sectPr w:rsidR="002C4B3C" w:rsidSect="00090E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82E67" w14:textId="77777777" w:rsidR="00BB3732" w:rsidRDefault="00BB3732" w:rsidP="001F1F87">
      <w:pPr>
        <w:spacing w:after="0" w:line="240" w:lineRule="auto"/>
      </w:pPr>
      <w:r>
        <w:separator/>
      </w:r>
    </w:p>
  </w:endnote>
  <w:endnote w:type="continuationSeparator" w:id="0">
    <w:p w14:paraId="338E3293" w14:textId="77777777" w:rsidR="00BB3732" w:rsidRDefault="00BB3732" w:rsidP="001F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0CE8D" w14:textId="77777777" w:rsidR="00BB3732" w:rsidRDefault="00BB3732" w:rsidP="001F1F87">
      <w:pPr>
        <w:spacing w:after="0" w:line="240" w:lineRule="auto"/>
      </w:pPr>
      <w:r>
        <w:separator/>
      </w:r>
    </w:p>
  </w:footnote>
  <w:footnote w:type="continuationSeparator" w:id="0">
    <w:p w14:paraId="7E2B9040" w14:textId="77777777" w:rsidR="00BB3732" w:rsidRDefault="00BB3732" w:rsidP="001F1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99"/>
    <w:rsid w:val="000041D7"/>
    <w:rsid w:val="00077DEE"/>
    <w:rsid w:val="00080FBA"/>
    <w:rsid w:val="0008587F"/>
    <w:rsid w:val="00090E13"/>
    <w:rsid w:val="00091857"/>
    <w:rsid w:val="000B7C5E"/>
    <w:rsid w:val="00116E40"/>
    <w:rsid w:val="00155A10"/>
    <w:rsid w:val="00163818"/>
    <w:rsid w:val="001A6EEC"/>
    <w:rsid w:val="001B01E3"/>
    <w:rsid w:val="001F1F87"/>
    <w:rsid w:val="00202952"/>
    <w:rsid w:val="0021047A"/>
    <w:rsid w:val="00275D19"/>
    <w:rsid w:val="002C4B3C"/>
    <w:rsid w:val="00343C2E"/>
    <w:rsid w:val="00363D1D"/>
    <w:rsid w:val="003710AB"/>
    <w:rsid w:val="003C57D0"/>
    <w:rsid w:val="003C5999"/>
    <w:rsid w:val="003F2CB1"/>
    <w:rsid w:val="0040403D"/>
    <w:rsid w:val="00460439"/>
    <w:rsid w:val="00465CEB"/>
    <w:rsid w:val="004667AF"/>
    <w:rsid w:val="004927AE"/>
    <w:rsid w:val="004A3520"/>
    <w:rsid w:val="004E038F"/>
    <w:rsid w:val="004F4BBE"/>
    <w:rsid w:val="00507CC0"/>
    <w:rsid w:val="00544E8B"/>
    <w:rsid w:val="0056721B"/>
    <w:rsid w:val="005A6EE6"/>
    <w:rsid w:val="0068315C"/>
    <w:rsid w:val="007256E1"/>
    <w:rsid w:val="00735A5F"/>
    <w:rsid w:val="007667ED"/>
    <w:rsid w:val="007A0EC4"/>
    <w:rsid w:val="007A3C62"/>
    <w:rsid w:val="007B36E4"/>
    <w:rsid w:val="007C6908"/>
    <w:rsid w:val="0084044E"/>
    <w:rsid w:val="00917E39"/>
    <w:rsid w:val="00930888"/>
    <w:rsid w:val="009B32F1"/>
    <w:rsid w:val="009E700E"/>
    <w:rsid w:val="00A57232"/>
    <w:rsid w:val="00A676B1"/>
    <w:rsid w:val="00A97937"/>
    <w:rsid w:val="00AA5439"/>
    <w:rsid w:val="00AE2AB1"/>
    <w:rsid w:val="00B047D9"/>
    <w:rsid w:val="00B06050"/>
    <w:rsid w:val="00B317E9"/>
    <w:rsid w:val="00B84F7F"/>
    <w:rsid w:val="00B90B6B"/>
    <w:rsid w:val="00BA42AF"/>
    <w:rsid w:val="00BB3732"/>
    <w:rsid w:val="00BB5316"/>
    <w:rsid w:val="00BB5EDE"/>
    <w:rsid w:val="00BC2792"/>
    <w:rsid w:val="00BD7B0B"/>
    <w:rsid w:val="00BE6CD1"/>
    <w:rsid w:val="00BE7793"/>
    <w:rsid w:val="00C048E1"/>
    <w:rsid w:val="00C10FBE"/>
    <w:rsid w:val="00C666E4"/>
    <w:rsid w:val="00C70F09"/>
    <w:rsid w:val="00CB5B5E"/>
    <w:rsid w:val="00CB7C03"/>
    <w:rsid w:val="00D348FE"/>
    <w:rsid w:val="00D35171"/>
    <w:rsid w:val="00D42E16"/>
    <w:rsid w:val="00D626FE"/>
    <w:rsid w:val="00D67812"/>
    <w:rsid w:val="00D8685D"/>
    <w:rsid w:val="00DB25AB"/>
    <w:rsid w:val="00DD06ED"/>
    <w:rsid w:val="00E37AC8"/>
    <w:rsid w:val="00E917F8"/>
    <w:rsid w:val="00EA778B"/>
    <w:rsid w:val="00F85C97"/>
    <w:rsid w:val="00FA689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A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F87"/>
  </w:style>
  <w:style w:type="paragraph" w:styleId="a7">
    <w:name w:val="footer"/>
    <w:basedOn w:val="a"/>
    <w:link w:val="a8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F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F87"/>
  </w:style>
  <w:style w:type="paragraph" w:styleId="a7">
    <w:name w:val="footer"/>
    <w:basedOn w:val="a"/>
    <w:link w:val="a8"/>
    <w:uiPriority w:val="99"/>
    <w:unhideWhenUsed/>
    <w:rsid w:val="001F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GVFI</dc:creator>
  <cp:lastModifiedBy>RePack by Diakov</cp:lastModifiedBy>
  <cp:revision>25</cp:revision>
  <cp:lastPrinted>2021-11-01T08:59:00Z</cp:lastPrinted>
  <dcterms:created xsi:type="dcterms:W3CDTF">2021-11-01T09:05:00Z</dcterms:created>
  <dcterms:modified xsi:type="dcterms:W3CDTF">2021-11-19T04:20:00Z</dcterms:modified>
</cp:coreProperties>
</file>